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EB9" w:rsidRDefault="00B460C3">
      <w:pPr>
        <w:rPr>
          <w:rFonts w:hint="eastAsia"/>
        </w:rPr>
      </w:pPr>
      <w:r>
        <w:rPr>
          <w:rFonts w:hint="eastAsia"/>
        </w:rPr>
        <w:t>山西省祁县文化馆职能：</w:t>
      </w:r>
    </w:p>
    <w:p w:rsidR="00B460C3" w:rsidRPr="00B460C3" w:rsidRDefault="00B460C3">
      <w:r>
        <w:rPr>
          <w:rFonts w:hint="eastAsia"/>
        </w:rPr>
        <w:t>组织群众文化活动、繁荣群众文化事业、文化宣传、文艺活动组织、相关培训、业余创作团体管理、业余文艺创作组织、村级文化室业务指导、群众文艺研究、文化交流、大众科普资料编辑、文化艺术遗产收集整理与保护</w:t>
      </w:r>
      <w:bookmarkStart w:id="0" w:name="_GoBack"/>
      <w:bookmarkEnd w:id="0"/>
    </w:p>
    <w:sectPr w:rsidR="00B460C3" w:rsidRPr="00B46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0C3"/>
    <w:rsid w:val="00407EB9"/>
    <w:rsid w:val="00B4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</dc:creator>
  <cp:lastModifiedBy>tc</cp:lastModifiedBy>
  <cp:revision>1</cp:revision>
  <dcterms:created xsi:type="dcterms:W3CDTF">2017-08-10T09:23:00Z</dcterms:created>
  <dcterms:modified xsi:type="dcterms:W3CDTF">2017-08-10T09:25:00Z</dcterms:modified>
</cp:coreProperties>
</file>